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b/>
          <w:color w:val="ED7D31"/>
          <w:sz w:val="36"/>
        </w:rPr>
        <w:t>PRESUPUESTO DE SERVICIOS PROFESIONALES</w:t>
      </w:r>
    </w:p>
    <w:p/>
    <w:tbl>
      <w:tblPr>
        <w:tblStyle w:val="LightGrid-Accent1"/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  <w:sz w:val="22"/>
              </w:rPr>
              <w:t>DATOS DEL EMISOR</w:t>
            </w:r>
          </w:p>
        </w:tc>
        <w:tc>
          <w:tcPr>
            <w:tcW w:type="dxa" w:w="4320"/>
          </w:tcPr>
          <w:p>
            <w:r>
              <w:rPr>
                <w:b/>
                <w:sz w:val="22"/>
              </w:rPr>
              <w:t>DATOS DEL CLIENTE</w:t>
            </w:r>
          </w:p>
        </w:tc>
      </w:tr>
      <w:tr>
        <w:tc>
          <w:tcPr>
            <w:tcW w:type="dxa" w:w="4320"/>
          </w:tcPr>
          <w:p>
            <w:r>
              <w:t>[Nombre de la Empresa]</w:t>
              <w:br/>
              <w:t>NIF: [Número]</w:t>
              <w:br/>
              <w:t>Dirección: [Dirección]</w:t>
              <w:br/>
              <w:t>Teléfono: [Teléfono]</w:t>
              <w:br/>
              <w:t>Email: [email@ejemplo.com]</w:t>
            </w:r>
          </w:p>
        </w:tc>
        <w:tc>
          <w:tcPr>
            <w:tcW w:type="dxa" w:w="4320"/>
          </w:tcPr>
          <w:p>
            <w:r>
              <w:t>[Nombre del Cliente]</w:t>
              <w:br/>
              <w:t>NIF: [Número]</w:t>
              <w:br/>
              <w:t>Dirección: [Dirección]</w:t>
              <w:br/>
              <w:t>Teléfono: [Teléfono]</w:t>
              <w:br/>
              <w:t>Email: [email@cliente.com]</w:t>
            </w:r>
          </w:p>
        </w:tc>
      </w:tr>
    </w:tbl>
    <w:p/>
    <w:p>
      <w:r>
        <w:rPr>
          <w:b/>
        </w:rPr>
        <w:t xml:space="preserve">Fecha del presupuesto: </w:t>
      </w:r>
      <w:r>
        <w:t>29/01/2026</w:t>
      </w:r>
      <w:r>
        <w:t xml:space="preserve">    </w:t>
      </w:r>
      <w:r>
        <w:rPr>
          <w:b/>
        </w:rPr>
        <w:t xml:space="preserve">Validez: </w:t>
      </w:r>
      <w:r>
        <w:t>30 días</w:t>
      </w:r>
    </w:p>
    <w:p/>
    <w:tbl>
      <w:tblPr>
        <w:tblStyle w:val="MediumGrid3-Accent1"/>
        <w:tblW w:type="auto" w:w="0"/>
        <w:tblLook w:firstColumn="1" w:firstRow="1" w:lastColumn="0" w:lastRow="0" w:noHBand="0" w:noVBand="1" w:val="04A0"/>
      </w:tblPr>
      <w:tblGrid>
        <w:gridCol w:w="2160"/>
        <w:gridCol w:w="2160"/>
        <w:gridCol w:w="2160"/>
        <w:gridCol w:w="2160"/>
      </w:tblGrid>
      <w:tr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DESCRIPCIÓN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UNIDADES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PRECIO</w:t>
            </w:r>
          </w:p>
        </w:tc>
        <w:tc>
          <w:tcPr>
            <w:tcW w:type="dxa" w:w="2160"/>
          </w:tcPr>
          <w:p>
            <w:pPr>
              <w:jc w:val="center"/>
            </w:pPr>
            <w:r>
              <w:rPr>
                <w:b/>
              </w:rPr>
              <w:t>TOTAL</w:t>
            </w:r>
          </w:p>
        </w:tc>
      </w:tr>
      <w:tr>
        <w:tc>
          <w:tcPr>
            <w:tcW w:type="dxa" w:w="2160"/>
          </w:tcPr>
          <w:p>
            <w:r>
              <w:t>Consultoría estratégica (10 horas)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10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750.00 €</w:t>
            </w:r>
          </w:p>
        </w:tc>
      </w:tr>
      <w:tr>
        <w:tc>
          <w:tcPr>
            <w:tcW w:type="dxa" w:w="2160"/>
          </w:tcPr>
          <w:p>
            <w:r>
              <w:t>Diseño gráfico y branding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450.00 €</w:t>
            </w:r>
          </w:p>
        </w:tc>
      </w:tr>
      <w:tr>
        <w:tc>
          <w:tcPr>
            <w:tcW w:type="dxa" w:w="2160"/>
          </w:tcPr>
          <w:p>
            <w:r>
              <w:t>Desarrollo web responsive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1200.00 €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1200.00 €</w:t>
            </w:r>
          </w:p>
        </w:tc>
      </w:tr>
      <w:tr>
        <w:tc>
          <w:tcPr>
            <w:tcW w:type="dxa" w:w="2160"/>
          </w:tcPr>
          <w:p>
            <w:r>
              <w:t>Gestión de redes sociales (1 mes)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1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350.00 €</w:t>
            </w:r>
          </w:p>
        </w:tc>
      </w:tr>
      <w:tr>
        <w:tc>
          <w:tcPr>
            <w:tcW w:type="dxa" w:w="2160"/>
          </w:tcPr>
          <w:p>
            <w:r>
              <w:t>Redacción de contenidos SEO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5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80.00 €</w:t>
            </w:r>
          </w:p>
        </w:tc>
        <w:tc>
          <w:tcPr>
            <w:tcW w:type="dxa" w:w="2160"/>
          </w:tcPr>
          <w:p>
            <w:pPr>
              <w:jc w:val="right"/>
            </w:pPr>
            <w:r>
              <w:t>400.00 €</w:t>
            </w:r>
          </w:p>
        </w:tc>
      </w:tr>
    </w:tbl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r>
              <w:rPr>
                <w:b/>
              </w:rPr>
              <w:t>SUBTOTAL: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3150.00 €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DESCUENTO: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157.50 €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BASE IMPONIBLE: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2992.50 €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</w:rPr>
              <w:t>IVA (21%):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t>628.42 €</w:t>
            </w:r>
          </w:p>
        </w:tc>
      </w:tr>
      <w:tr>
        <w:tc>
          <w:tcPr>
            <w:tcW w:type="dxa" w:w="4320"/>
          </w:tcPr>
          <w:p>
            <w:r>
              <w:rPr>
                <w:b/>
                <w:sz w:val="24"/>
              </w:rPr>
              <w:t>TOTAL PRESUPUESTADO:</w:t>
            </w:r>
          </w:p>
        </w:tc>
        <w:tc>
          <w:tcPr>
            <w:tcW w:type="dxa" w:w="4320"/>
          </w:tcPr>
          <w:p>
            <w:pPr>
              <w:jc w:val="right"/>
            </w:pPr>
            <w:r>
              <w:rPr>
                <w:b/>
                <w:sz w:val="24"/>
              </w:rPr>
              <w:t>3620.93 €</w:t>
            </w:r>
          </w:p>
        </w:tc>
      </w:tr>
    </w:tbl>
    <w:p/>
    <w:p/>
    <w:tbl>
      <w:tblPr>
        <w:tblW w:type="auto" w:w="0"/>
        <w:tblLook w:firstColumn="1" w:firstRow="1" w:lastColumn="0" w:lastRow="0" w:noHBand="0" w:noVBand="1" w:val="04A0"/>
      </w:tblPr>
      <w:tblGrid>
        <w:gridCol w:w="4320"/>
        <w:gridCol w:w="4320"/>
      </w:tblGrid>
      <w:tr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Emisor</w:t>
            </w:r>
          </w:p>
        </w:tc>
        <w:tc>
          <w:tcPr>
            <w:tcW w:type="dxa" w:w="4320"/>
          </w:tcPr>
          <w:p>
            <w:pPr>
              <w:jc w:val="center"/>
            </w:pPr>
            <w:r>
              <w:br/>
              <w:br/>
              <w:br/>
              <w:t>_______________________</w:t>
              <w:br/>
              <w:t>Firma del Cliente</w:t>
            </w:r>
          </w:p>
        </w:tc>
      </w:tr>
    </w:tbl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